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EF" w:rsidRDefault="006F5052" w:rsidP="006F5052">
      <w:pPr>
        <w:spacing w:line="360" w:lineRule="auto"/>
        <w:ind w:firstLineChars="1800" w:firstLine="4337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物流零担</w:t>
      </w: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280"/>
        <w:gridCol w:w="978"/>
        <w:gridCol w:w="1662"/>
        <w:gridCol w:w="1770"/>
        <w:gridCol w:w="1320"/>
      </w:tblGrid>
      <w:tr w:rsidR="00A25C3C" w:rsidTr="00F36BD6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城市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</w:t>
            </w:r>
          </w:p>
        </w:tc>
      </w:tr>
      <w:tr w:rsidR="00A25C3C" w:rsidTr="00F36BD6">
        <w:trPr>
          <w:trHeight w:val="9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最低收费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（30-99KG）价格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（100-499KG）价格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501KG以上价格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潮州市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佛山市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揭阳市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汕头市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韶关市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湛江市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肇庆市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云浮市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河源市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茂名市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汕尾市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百色市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防城港市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河池市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钦州市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东方市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临高县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琼海市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三沙市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三亚市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五指山市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儋州市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龙岩市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莆田市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漳州市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1.59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1.08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长沙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郴州市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娄底市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益阳市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株洲市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鹰潭市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抚州市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赣州市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景德镇市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萍乡市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上饶市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新余市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鄂州市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恩施土家族苗族自治州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黄冈市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潜江市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神农架林区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随州市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仙桃市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咸宁市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襄阳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孝感市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巩义市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1.59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1.08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鹤壁市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济源市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平顶山市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商丘市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驻马店市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漯河市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濮阳市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三门峡市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石家庄市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正定县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安国市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保定市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沧州市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邯郸市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衡水市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廊坊市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秦皇岛市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任丘市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亳州市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蚌埠市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池州市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滁州市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阜阳市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马鞍山市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铜陵市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芜湖市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1.18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莱西市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平度市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诸城市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南通市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阜宁县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建湖县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射阳县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扬州市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太仓市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慈溪市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桐乡市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舟山市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诸暨市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嵊州市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衢州市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鞍山市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本溪市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抚顺市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阜新市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盘锦市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葫芦岛市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辽源市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榆树市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延边州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梅河口市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黑龙江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鹤岗市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鸡西市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佳木斯市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加格达奇区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七台河市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双鸭山市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绥化市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伊春市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齐齐哈尔市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牡丹江市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绥芬河市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加格达奇区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鄂尔多斯市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呼和浩特市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阿拉善盟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巴彦淖尔市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呼伦贝尔市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通辽市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乌兰察布市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锡林郭勒盟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二连浩特市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山西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长治市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临汾市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朔州市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忻州市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商洛市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榆林市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安康市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渭南市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白银市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定西市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嘉峪关市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临夏州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陇南市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庆阳市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石嘴山市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2.92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银川市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吴忠市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中卫市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都江堰市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阿坝州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甘孜州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绵阳市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南充市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攀枝花市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遂宁市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自贡市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泸州市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宜宾市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巴中市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广元市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凉山州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1.12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安顺市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1.25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凯里市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遵义市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六盘水市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兴义市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1.09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德宏州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迪庆州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景洪市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丽江市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临沧市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怒江州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曲靖市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文山州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0.94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0.67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玉溪市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1.61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1.34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楚雄州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1.58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1.31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拉萨市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2.33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阿里地区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3.32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昌都市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3.32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林芝市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3.32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那曲市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3.27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山南市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3.32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2.28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2.46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果洛州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海北州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海东市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海西州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黄南州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玉树州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2.16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昌吉回族自治州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石河子市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乌鲁木齐市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1.98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1.71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阿克苏地区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阿勒泰地区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巴音郭楞蒙古自治州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2.97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博尔塔拉州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2.97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哈密市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和田地区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克拉玛依市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塔城地区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图木舒克市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2.97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2.45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吐鲁番市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伊宁市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阿拉尔市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</w:tr>
      <w:tr w:rsidR="00A25C3C" w:rsidTr="00F36BD6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25C3C" w:rsidRDefault="00A25C3C" w:rsidP="00F36BD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喀什地区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2.77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2.52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25C3C" w:rsidRDefault="00A25C3C" w:rsidP="00F36BD6">
            <w:pPr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2.25 </w:t>
            </w:r>
          </w:p>
        </w:tc>
      </w:tr>
    </w:tbl>
    <w:p w:rsidR="004438EF" w:rsidRDefault="007B3C0B" w:rsidP="007B3C0B">
      <w:pPr>
        <w:spacing w:line="360" w:lineRule="auto"/>
        <w:ind w:firstLineChars="1900" w:firstLine="4578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整车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1820"/>
        <w:gridCol w:w="1380"/>
        <w:gridCol w:w="1380"/>
        <w:gridCol w:w="1380"/>
        <w:gridCol w:w="1380"/>
      </w:tblGrid>
      <w:tr w:rsidR="00265E1F" w:rsidRPr="00265E1F" w:rsidTr="00265E1F">
        <w:trPr>
          <w:trHeight w:val="225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65E1F" w:rsidRPr="00265E1F" w:rsidTr="00265E1F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城市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4.2米整车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6.8米整车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9.6米整车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13米整车</w:t>
            </w:r>
          </w:p>
        </w:tc>
      </w:tr>
      <w:tr w:rsidR="00265E1F" w:rsidRPr="00265E1F" w:rsidTr="00265E1F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潮州市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2646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3024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6143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从化区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2079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1323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1985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佛山市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662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1890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662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1890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惠州市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1796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2693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1985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2930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揭阳市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3232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897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2457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普宁市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2334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2693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2873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清远市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586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897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1796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汕头市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2457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2835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3119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5670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韶关市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1436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1796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2155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897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2646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增城区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1323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2363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湛江市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肇庆市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1323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2174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1937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1985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2930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云浮市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2065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3119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河源市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1607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1985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2268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3875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茂名市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2155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2514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2693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5027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梅州市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2514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2873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3232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5835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汕尾市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1796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2065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1607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1985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2268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3875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广西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桂林市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河池市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贺州市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来宾市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柳州市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梧州市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3142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3780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6804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8978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东方市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临高县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琼海市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三沙市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三亚市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11340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五指山市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儋州市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福州市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龙岩市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莆田市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漳州市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泉州市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娄底市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邵阳市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湘潭市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株洲市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鹰潭市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3591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恩施土家族苗族自治州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潜江市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神农架林区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十堰市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孝感市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4488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10773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巩义市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郑州市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鹤壁市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济源市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焦作市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洛阳市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平顶山市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商丘市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驻马店市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漯河市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濮阳市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三门峡市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石家庄市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正定县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安国市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保定市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沧州市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承德市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邯郸市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衡水市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廊坊市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秦皇岛市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任丘市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邢台市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13466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即墨区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莱西市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平度市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龙口市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蓬莱市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招远市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诸城市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南京市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南通市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丹阳市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阜宁县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建湖县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连云港市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射阳县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宿迁市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泰州市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盐城市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扬州市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镇江市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昆山市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苏州市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太仓市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杭州市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慈溪市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丽水市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宁波市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绍兴市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桐乡市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温州市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舟山市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诸暨市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嵊州市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衢州市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北京市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沈阳市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鞍山市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本溪市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朝阳市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丹东市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抚顺市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锦州市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盘锦市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营口市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葫芦岛市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榆树市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哈尔滨市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鹤岗市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鸡西市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佳木斯市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加格达奇区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七台河市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双鸭山市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绥化市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伊春市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齐齐哈尔市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牡丹江市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绥芬河市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加格达奇区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鄂尔多斯市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呼和浩特市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阿拉善盟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巴彦淖尔市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赤峰市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呼伦贝尔市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通辽市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乌兰察布市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锡林郭勒盟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兴安盟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二连浩特市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15120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太原市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长治市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晋城市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临汾市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吕梁市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朔州市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忻州市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晋中市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汉中市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商洛市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榆林市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安康市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渭南市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白银市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定西市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嘉峪关市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临夏州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庆阳市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兰州市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石嘴山市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银川市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吴忠市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中卫市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  <w:bookmarkStart w:id="0" w:name="_GoBack"/>
        <w:bookmarkEnd w:id="0"/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都江堰市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7560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14364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贵阳市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安顺市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凯里市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遵义市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六盘水市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兴义市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昆明市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普洱市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大理白族自治州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德宏州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迪庆州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景洪市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丽江市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临沧市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怒江州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曲靖市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文山州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玉溪市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昭通市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楚雄州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5387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6284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12569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拉萨市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阿里地区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昌都市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林芝市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那曲市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山南市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共和县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果洛州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海北州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海东市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海西州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黄南州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玉树州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昌吉回族自治州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石河子市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乌鲁木齐市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阿克苏地区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阿勒泰地区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巴音郭楞蒙古自治州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博尔塔拉州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哈密市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和田地区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克拉玛依市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塔城地区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图木舒克市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吐鲁番市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伊宁市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阿拉尔市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  <w:tr w:rsidR="00265E1F" w:rsidRPr="00265E1F" w:rsidTr="00265E1F">
        <w:trPr>
          <w:trHeight w:val="2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1F" w:rsidRPr="00265E1F" w:rsidRDefault="00265E1F" w:rsidP="00265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喀什地区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7182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8033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1F" w:rsidRPr="00265E1F" w:rsidRDefault="00265E1F" w:rsidP="00265E1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65E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16160 </w:t>
            </w:r>
          </w:p>
        </w:tc>
      </w:tr>
    </w:tbl>
    <w:p w:rsidR="007B3C0B" w:rsidRPr="00265E1F" w:rsidRDefault="007B3C0B" w:rsidP="007B3C0B">
      <w:pPr>
        <w:spacing w:line="360" w:lineRule="auto"/>
        <w:ind w:firstLineChars="1900" w:firstLine="4196"/>
        <w:jc w:val="left"/>
        <w:rPr>
          <w:b/>
          <w:color w:val="000000"/>
          <w:sz w:val="22"/>
          <w:szCs w:val="22"/>
        </w:rPr>
      </w:pPr>
    </w:p>
    <w:p w:rsidR="007B3C0B" w:rsidRDefault="007B3C0B" w:rsidP="007B3C0B">
      <w:pPr>
        <w:spacing w:line="360" w:lineRule="auto"/>
        <w:ind w:firstLineChars="1900" w:firstLine="4578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空运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814"/>
        <w:gridCol w:w="2027"/>
        <w:gridCol w:w="914"/>
        <w:gridCol w:w="914"/>
        <w:gridCol w:w="1019"/>
        <w:gridCol w:w="831"/>
        <w:gridCol w:w="1030"/>
        <w:gridCol w:w="831"/>
      </w:tblGrid>
      <w:tr w:rsidR="00E82B3F" w:rsidRPr="00E82B3F" w:rsidTr="00E82B3F">
        <w:trPr>
          <w:trHeight w:val="225"/>
        </w:trPr>
        <w:tc>
          <w:tcPr>
            <w:tcW w:w="8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空运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省份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城市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（1-10KG）价格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（10-100KG）价格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100KG以上价格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首重/1KG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续重/1kg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首重/10KG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续重/1kg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首重/100KG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续重/1kg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潮州市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从化区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佛山市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惠州市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揭阳市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普宁市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清远市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汕头市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韶关市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增城区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湛江市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肇庆市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云浮市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河源市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茂名市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梅州市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汕尾市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144.0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桂林市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河池市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贺州市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来宾市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柳州市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梧州市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342.0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东方市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临高县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琼海市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三沙市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三亚市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五指山市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儋州市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423.0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福州市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龙岩市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莆田市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漳州市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泉州市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801.0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娄底市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邵阳市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湘潭市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株洲市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342.0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鹰潭市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810.0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恩施土家族苗族自治州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潜江市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神农架林区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十堰市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孝感市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巩义市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郑州市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鹤壁市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济源市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焦作市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洛阳市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平顶山市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商丘市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驻马店市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漯河市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濮阳市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三门峡市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石家庄市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5.7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正定县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安国市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保定市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沧州市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承德市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邯郸市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衡水市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廊坊市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秦皇岛市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任丘市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邢台市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369.0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3.7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即墨区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莱西市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平度市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莱州市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龙口市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蓬莱市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招远市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诸城市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南京市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342.0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南通市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丹阳市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阜宁县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建湖县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连云港市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射阳县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宿迁市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泰州市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盐城市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扬州市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镇江市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常熟市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昆山市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苏州市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太仓市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张家港市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淮安市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杭州市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4.3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慈溪市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丽水市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宁波市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绍兴市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桐乡市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温州市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舟山市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诸暨市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嵊州市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衢州市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522.0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5.2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360.0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北京市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沈阳市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鞍山市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本溪市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朝阳市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丹东市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抚顺市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阜新市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锦州市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盘锦市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营口市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葫芦岛市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882.0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榆树市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集安市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哈尔滨市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810.0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鹤岗市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鸡西市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佳木斯市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加格达奇区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七台河市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双鸭山市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绥化市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伊春市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齐齐哈尔市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牡丹江市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绥芬河市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加格达奇区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鄂尔多斯市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呼和浩特市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900.0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阿拉善盟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巴彦淖尔市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赤峰市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呼伦贝尔市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通辽市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乌兰察布市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锡林郭勒盟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兴安盟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二连浩特市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太原市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585.0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长治市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晋城市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临汾市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吕梁市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朔州市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忻州市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晋中市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汉中市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商洛市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榆林市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安康市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渭南市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白银市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定西市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嘉峪关市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临夏州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庆阳市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兰州市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765.0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7.7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石嘴山市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银川市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675.0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吴忠市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中卫市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855.0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都江堰市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657.0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6.6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贵阳市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安顺市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凯里市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遵义市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六盘水市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兴义市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540.0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5.4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昆明市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405.0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4.1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普洱市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大理白族自治州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德宏州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迪庆州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景洪市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丽江市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临沧市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怒江州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曲靖市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文山州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玉溪市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昭通市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楚雄州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495.0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拉萨市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26.6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2700.0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阿里地区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昌都市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林芝市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那曲市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山南市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2790.0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27.9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青海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900.0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共和县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果洛州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海北州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海东市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海西州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黄南州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玉树州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1080.0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10.8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昌吉回族自治州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石河子市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乌鲁木齐市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18.9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阿克苏地区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阿勒泰地区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巴音郭楞蒙古自治州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博尔塔拉州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哈密市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和田地区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克拉玛依市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塔城地区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图木舒克市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吐鲁番市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伊宁市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阿拉尔市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  <w:tr w:rsidR="00E82B3F" w:rsidRPr="00E82B3F" w:rsidTr="00E82B3F">
        <w:trPr>
          <w:trHeight w:val="22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3F" w:rsidRPr="00E82B3F" w:rsidRDefault="00E82B3F" w:rsidP="00E82B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3F" w:rsidRPr="00E82B3F" w:rsidRDefault="00E82B3F" w:rsidP="00E82B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喀什地区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19.8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1350.0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3F" w:rsidRPr="00E82B3F" w:rsidRDefault="00E82B3F" w:rsidP="00E82B3F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82B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13.5 </w:t>
            </w:r>
          </w:p>
        </w:tc>
      </w:tr>
    </w:tbl>
    <w:p w:rsidR="00E82B3F" w:rsidRDefault="00E82B3F" w:rsidP="007B3C0B">
      <w:pPr>
        <w:spacing w:line="360" w:lineRule="auto"/>
        <w:ind w:firstLineChars="1900" w:firstLine="4578"/>
        <w:jc w:val="left"/>
        <w:rPr>
          <w:rFonts w:hint="eastAsia"/>
          <w:b/>
          <w:color w:val="000000"/>
          <w:sz w:val="24"/>
          <w:szCs w:val="24"/>
        </w:rPr>
      </w:pPr>
    </w:p>
    <w:sectPr w:rsidR="00E82B3F">
      <w:footerReference w:type="even" r:id="rId8"/>
      <w:footerReference w:type="default" r:id="rId9"/>
      <w:pgSz w:w="11906" w:h="16838"/>
      <w:pgMar w:top="851" w:right="851" w:bottom="851" w:left="851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13" w:rsidRDefault="00B96913">
      <w:r>
        <w:separator/>
      </w:r>
    </w:p>
  </w:endnote>
  <w:endnote w:type="continuationSeparator" w:id="0">
    <w:p w:rsidR="00B96913" w:rsidRDefault="00B9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697" w:rsidRDefault="00C26697">
    <w:pPr>
      <w:pStyle w:val="af0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1</w:t>
    </w:r>
    <w:r>
      <w:fldChar w:fldCharType="end"/>
    </w:r>
  </w:p>
  <w:p w:rsidR="00C26697" w:rsidRDefault="00C26697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697" w:rsidRDefault="00C26697">
    <w:pPr>
      <w:pStyle w:val="af0"/>
      <w:rPr>
        <w:rStyle w:val="af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6697" w:rsidRDefault="00C26697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t>页页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C26697" w:rsidRDefault="00C26697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t>页页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26697" w:rsidRDefault="00C26697">
    <w:pPr>
      <w:pStyle w:val="af0"/>
      <w:ind w:right="360"/>
    </w:pPr>
    <w:r>
      <w:rPr>
        <w:rFonts w:hint="eastAsia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13" w:rsidRDefault="00B96913">
      <w:r>
        <w:separator/>
      </w:r>
    </w:p>
  </w:footnote>
  <w:footnote w:type="continuationSeparator" w:id="0">
    <w:p w:rsidR="00B96913" w:rsidRDefault="00B9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D75100"/>
    <w:multiLevelType w:val="multilevel"/>
    <w:tmpl w:val="08D7510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666E0"/>
    <w:multiLevelType w:val="multilevel"/>
    <w:tmpl w:val="15D666E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848C7"/>
    <w:multiLevelType w:val="multilevel"/>
    <w:tmpl w:val="1A1848C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4B3062"/>
    <w:multiLevelType w:val="multilevel"/>
    <w:tmpl w:val="234B3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71A3F"/>
    <w:multiLevelType w:val="multilevel"/>
    <w:tmpl w:val="4A671A3F"/>
    <w:lvl w:ilvl="0">
      <w:start w:val="1"/>
      <w:numFmt w:val="decimal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A83E6C"/>
    <w:multiLevelType w:val="multilevel"/>
    <w:tmpl w:val="56A83E6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35" w:hanging="3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370C44"/>
    <w:multiLevelType w:val="multilevel"/>
    <w:tmpl w:val="5B370C44"/>
    <w:lvl w:ilvl="0">
      <w:start w:val="1"/>
      <w:numFmt w:val="chineseCountingThousand"/>
      <w:pStyle w:val="he1"/>
      <w:lvlText w:val="%1、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DDF6134"/>
    <w:multiLevelType w:val="multilevel"/>
    <w:tmpl w:val="6DDF6134"/>
    <w:lvl w:ilvl="0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7C035698"/>
    <w:multiLevelType w:val="multilevel"/>
    <w:tmpl w:val="7C03569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ED"/>
    <w:rsid w:val="00000E03"/>
    <w:rsid w:val="000065DE"/>
    <w:rsid w:val="0000665E"/>
    <w:rsid w:val="0001686F"/>
    <w:rsid w:val="000269D3"/>
    <w:rsid w:val="00026E5C"/>
    <w:rsid w:val="00030693"/>
    <w:rsid w:val="0003684D"/>
    <w:rsid w:val="000520C4"/>
    <w:rsid w:val="00056743"/>
    <w:rsid w:val="00057D87"/>
    <w:rsid w:val="000601A2"/>
    <w:rsid w:val="00064DB3"/>
    <w:rsid w:val="00080E03"/>
    <w:rsid w:val="000845CD"/>
    <w:rsid w:val="00086D4F"/>
    <w:rsid w:val="00092104"/>
    <w:rsid w:val="000A4DA2"/>
    <w:rsid w:val="000A56AA"/>
    <w:rsid w:val="000B3EC6"/>
    <w:rsid w:val="000B5E6C"/>
    <w:rsid w:val="000D335A"/>
    <w:rsid w:val="000D6923"/>
    <w:rsid w:val="000E0184"/>
    <w:rsid w:val="000E576A"/>
    <w:rsid w:val="000F0DE9"/>
    <w:rsid w:val="000F0E3E"/>
    <w:rsid w:val="000F28A4"/>
    <w:rsid w:val="000F6CE3"/>
    <w:rsid w:val="000F712B"/>
    <w:rsid w:val="00131E99"/>
    <w:rsid w:val="001322FF"/>
    <w:rsid w:val="0013233F"/>
    <w:rsid w:val="001350B5"/>
    <w:rsid w:val="00137480"/>
    <w:rsid w:val="00142E68"/>
    <w:rsid w:val="001517C0"/>
    <w:rsid w:val="00153400"/>
    <w:rsid w:val="00167482"/>
    <w:rsid w:val="00171C1E"/>
    <w:rsid w:val="00172F8E"/>
    <w:rsid w:val="001736F1"/>
    <w:rsid w:val="00181E6A"/>
    <w:rsid w:val="00182ED4"/>
    <w:rsid w:val="0018333A"/>
    <w:rsid w:val="00183340"/>
    <w:rsid w:val="001935B1"/>
    <w:rsid w:val="00193F60"/>
    <w:rsid w:val="00193FFE"/>
    <w:rsid w:val="001A2AB8"/>
    <w:rsid w:val="001C6B4E"/>
    <w:rsid w:val="001D2C17"/>
    <w:rsid w:val="001D6B38"/>
    <w:rsid w:val="001D79B8"/>
    <w:rsid w:val="001E48C8"/>
    <w:rsid w:val="001F0C58"/>
    <w:rsid w:val="001F0D0E"/>
    <w:rsid w:val="001F12C0"/>
    <w:rsid w:val="001F4182"/>
    <w:rsid w:val="0020285A"/>
    <w:rsid w:val="00210A40"/>
    <w:rsid w:val="00211360"/>
    <w:rsid w:val="002214FA"/>
    <w:rsid w:val="00221826"/>
    <w:rsid w:val="00230EB9"/>
    <w:rsid w:val="0023486E"/>
    <w:rsid w:val="00240415"/>
    <w:rsid w:val="00252400"/>
    <w:rsid w:val="0025560F"/>
    <w:rsid w:val="00256065"/>
    <w:rsid w:val="00260C30"/>
    <w:rsid w:val="00263FC0"/>
    <w:rsid w:val="00265E1F"/>
    <w:rsid w:val="0026788F"/>
    <w:rsid w:val="002734ED"/>
    <w:rsid w:val="00275031"/>
    <w:rsid w:val="002849A8"/>
    <w:rsid w:val="00284EB4"/>
    <w:rsid w:val="00286ECC"/>
    <w:rsid w:val="00290E3C"/>
    <w:rsid w:val="00296C4C"/>
    <w:rsid w:val="002A635C"/>
    <w:rsid w:val="002B12FD"/>
    <w:rsid w:val="002C14A1"/>
    <w:rsid w:val="002C34E3"/>
    <w:rsid w:val="002C5E0D"/>
    <w:rsid w:val="002E1E6E"/>
    <w:rsid w:val="002E4177"/>
    <w:rsid w:val="002F10CE"/>
    <w:rsid w:val="002F1E4E"/>
    <w:rsid w:val="002F57CD"/>
    <w:rsid w:val="002F5D4B"/>
    <w:rsid w:val="002F6222"/>
    <w:rsid w:val="00302353"/>
    <w:rsid w:val="00306B3A"/>
    <w:rsid w:val="00307147"/>
    <w:rsid w:val="003076C8"/>
    <w:rsid w:val="00314FF5"/>
    <w:rsid w:val="0031716F"/>
    <w:rsid w:val="00330E4F"/>
    <w:rsid w:val="003322B4"/>
    <w:rsid w:val="00334F75"/>
    <w:rsid w:val="00337DA3"/>
    <w:rsid w:val="0034156B"/>
    <w:rsid w:val="00344520"/>
    <w:rsid w:val="00346CE2"/>
    <w:rsid w:val="00350DBF"/>
    <w:rsid w:val="00357127"/>
    <w:rsid w:val="00362EE8"/>
    <w:rsid w:val="00365684"/>
    <w:rsid w:val="0037093B"/>
    <w:rsid w:val="003723F2"/>
    <w:rsid w:val="00372D0B"/>
    <w:rsid w:val="00376D62"/>
    <w:rsid w:val="00382A5C"/>
    <w:rsid w:val="00382CD0"/>
    <w:rsid w:val="00385B32"/>
    <w:rsid w:val="00385DA9"/>
    <w:rsid w:val="00385DE1"/>
    <w:rsid w:val="00392E64"/>
    <w:rsid w:val="003A784B"/>
    <w:rsid w:val="003B5236"/>
    <w:rsid w:val="003B629A"/>
    <w:rsid w:val="003B6722"/>
    <w:rsid w:val="003C0725"/>
    <w:rsid w:val="003C1C9E"/>
    <w:rsid w:val="003C21E7"/>
    <w:rsid w:val="003C341B"/>
    <w:rsid w:val="003C495B"/>
    <w:rsid w:val="003D13B8"/>
    <w:rsid w:val="003E0B65"/>
    <w:rsid w:val="003E1F43"/>
    <w:rsid w:val="003E2C74"/>
    <w:rsid w:val="003F752D"/>
    <w:rsid w:val="004001C9"/>
    <w:rsid w:val="00411848"/>
    <w:rsid w:val="004139C2"/>
    <w:rsid w:val="00414104"/>
    <w:rsid w:val="00422D3E"/>
    <w:rsid w:val="004344CA"/>
    <w:rsid w:val="00435BA1"/>
    <w:rsid w:val="00435C3A"/>
    <w:rsid w:val="004360AE"/>
    <w:rsid w:val="004438EF"/>
    <w:rsid w:val="004460B0"/>
    <w:rsid w:val="00452DD5"/>
    <w:rsid w:val="00454DE8"/>
    <w:rsid w:val="00456EB1"/>
    <w:rsid w:val="00463AF7"/>
    <w:rsid w:val="0046626B"/>
    <w:rsid w:val="004712F6"/>
    <w:rsid w:val="0047450D"/>
    <w:rsid w:val="0047547D"/>
    <w:rsid w:val="00476BE5"/>
    <w:rsid w:val="004771CE"/>
    <w:rsid w:val="00482799"/>
    <w:rsid w:val="0048608C"/>
    <w:rsid w:val="0049001D"/>
    <w:rsid w:val="004A0148"/>
    <w:rsid w:val="004A0EC7"/>
    <w:rsid w:val="004A545E"/>
    <w:rsid w:val="004B1EA0"/>
    <w:rsid w:val="004B3215"/>
    <w:rsid w:val="004B347F"/>
    <w:rsid w:val="004B3715"/>
    <w:rsid w:val="004D2998"/>
    <w:rsid w:val="004D7CF1"/>
    <w:rsid w:val="004E15D4"/>
    <w:rsid w:val="004E6A88"/>
    <w:rsid w:val="004E6F0C"/>
    <w:rsid w:val="004E7EB4"/>
    <w:rsid w:val="004F423B"/>
    <w:rsid w:val="004F5A0F"/>
    <w:rsid w:val="005014EE"/>
    <w:rsid w:val="00515288"/>
    <w:rsid w:val="00524B41"/>
    <w:rsid w:val="00525BEF"/>
    <w:rsid w:val="00525CAA"/>
    <w:rsid w:val="00531355"/>
    <w:rsid w:val="00532F24"/>
    <w:rsid w:val="00540BD9"/>
    <w:rsid w:val="00541151"/>
    <w:rsid w:val="00543474"/>
    <w:rsid w:val="00543AC4"/>
    <w:rsid w:val="005463BF"/>
    <w:rsid w:val="00555161"/>
    <w:rsid w:val="00560C49"/>
    <w:rsid w:val="00561752"/>
    <w:rsid w:val="00565AE8"/>
    <w:rsid w:val="005672B2"/>
    <w:rsid w:val="00577F18"/>
    <w:rsid w:val="00581423"/>
    <w:rsid w:val="005819EB"/>
    <w:rsid w:val="005863A3"/>
    <w:rsid w:val="005864EB"/>
    <w:rsid w:val="005A0743"/>
    <w:rsid w:val="005A33DD"/>
    <w:rsid w:val="005D0FD8"/>
    <w:rsid w:val="005D2709"/>
    <w:rsid w:val="005D5455"/>
    <w:rsid w:val="005E731B"/>
    <w:rsid w:val="005E7BDA"/>
    <w:rsid w:val="005F3C9A"/>
    <w:rsid w:val="00602033"/>
    <w:rsid w:val="006035EE"/>
    <w:rsid w:val="00620913"/>
    <w:rsid w:val="006220C6"/>
    <w:rsid w:val="006320D4"/>
    <w:rsid w:val="0063230F"/>
    <w:rsid w:val="00632CF7"/>
    <w:rsid w:val="0063321C"/>
    <w:rsid w:val="00636EE9"/>
    <w:rsid w:val="00637DEF"/>
    <w:rsid w:val="006457B9"/>
    <w:rsid w:val="006577AA"/>
    <w:rsid w:val="00662D4D"/>
    <w:rsid w:val="0066484A"/>
    <w:rsid w:val="00676408"/>
    <w:rsid w:val="006A427A"/>
    <w:rsid w:val="006A56DD"/>
    <w:rsid w:val="006A6794"/>
    <w:rsid w:val="006B0A2A"/>
    <w:rsid w:val="006B612B"/>
    <w:rsid w:val="006B6843"/>
    <w:rsid w:val="006C2400"/>
    <w:rsid w:val="006C2F15"/>
    <w:rsid w:val="006D4753"/>
    <w:rsid w:val="006D7302"/>
    <w:rsid w:val="006E15C8"/>
    <w:rsid w:val="006E2C1A"/>
    <w:rsid w:val="006E4B6C"/>
    <w:rsid w:val="006F3583"/>
    <w:rsid w:val="006F35B6"/>
    <w:rsid w:val="006F5052"/>
    <w:rsid w:val="00700118"/>
    <w:rsid w:val="0070474C"/>
    <w:rsid w:val="007247B6"/>
    <w:rsid w:val="00725C59"/>
    <w:rsid w:val="00732E23"/>
    <w:rsid w:val="00741E44"/>
    <w:rsid w:val="00743FEC"/>
    <w:rsid w:val="007456BD"/>
    <w:rsid w:val="007472CA"/>
    <w:rsid w:val="00755827"/>
    <w:rsid w:val="00757302"/>
    <w:rsid w:val="007605D7"/>
    <w:rsid w:val="007665C1"/>
    <w:rsid w:val="00771C0D"/>
    <w:rsid w:val="00774A6D"/>
    <w:rsid w:val="0078194D"/>
    <w:rsid w:val="007872EB"/>
    <w:rsid w:val="007972E7"/>
    <w:rsid w:val="007B3C0B"/>
    <w:rsid w:val="007B566B"/>
    <w:rsid w:val="007B71F3"/>
    <w:rsid w:val="007C36D6"/>
    <w:rsid w:val="007C5A20"/>
    <w:rsid w:val="007D1321"/>
    <w:rsid w:val="007D39B2"/>
    <w:rsid w:val="007E0259"/>
    <w:rsid w:val="007E78B3"/>
    <w:rsid w:val="00801C02"/>
    <w:rsid w:val="00804655"/>
    <w:rsid w:val="008048E9"/>
    <w:rsid w:val="00805ED8"/>
    <w:rsid w:val="00814899"/>
    <w:rsid w:val="00814A45"/>
    <w:rsid w:val="00814C1A"/>
    <w:rsid w:val="0082144A"/>
    <w:rsid w:val="00824D99"/>
    <w:rsid w:val="00825005"/>
    <w:rsid w:val="008262E3"/>
    <w:rsid w:val="00830231"/>
    <w:rsid w:val="0083265C"/>
    <w:rsid w:val="00836E65"/>
    <w:rsid w:val="008414ED"/>
    <w:rsid w:val="00865BBF"/>
    <w:rsid w:val="008667A8"/>
    <w:rsid w:val="0086760B"/>
    <w:rsid w:val="00873527"/>
    <w:rsid w:val="00874F70"/>
    <w:rsid w:val="0087558F"/>
    <w:rsid w:val="00884EB4"/>
    <w:rsid w:val="008924E9"/>
    <w:rsid w:val="00893FB8"/>
    <w:rsid w:val="008A2B28"/>
    <w:rsid w:val="008B6E04"/>
    <w:rsid w:val="008B7438"/>
    <w:rsid w:val="008B7FF8"/>
    <w:rsid w:val="008C3CCD"/>
    <w:rsid w:val="008C4387"/>
    <w:rsid w:val="008C5582"/>
    <w:rsid w:val="008D07FC"/>
    <w:rsid w:val="008D2E07"/>
    <w:rsid w:val="008D391D"/>
    <w:rsid w:val="008D735D"/>
    <w:rsid w:val="008E0A2F"/>
    <w:rsid w:val="008E39B1"/>
    <w:rsid w:val="008F02CE"/>
    <w:rsid w:val="008F0516"/>
    <w:rsid w:val="008F310A"/>
    <w:rsid w:val="008F4F93"/>
    <w:rsid w:val="008F6307"/>
    <w:rsid w:val="00901919"/>
    <w:rsid w:val="00901CEB"/>
    <w:rsid w:val="00902E80"/>
    <w:rsid w:val="00903262"/>
    <w:rsid w:val="009065F8"/>
    <w:rsid w:val="009335EA"/>
    <w:rsid w:val="00937838"/>
    <w:rsid w:val="00943035"/>
    <w:rsid w:val="00945B80"/>
    <w:rsid w:val="00950B6E"/>
    <w:rsid w:val="00951F9B"/>
    <w:rsid w:val="0095211C"/>
    <w:rsid w:val="009534FB"/>
    <w:rsid w:val="009556F8"/>
    <w:rsid w:val="00961399"/>
    <w:rsid w:val="00961B20"/>
    <w:rsid w:val="00965288"/>
    <w:rsid w:val="00966CA8"/>
    <w:rsid w:val="00970DD8"/>
    <w:rsid w:val="009765D5"/>
    <w:rsid w:val="00980274"/>
    <w:rsid w:val="00982868"/>
    <w:rsid w:val="0098685A"/>
    <w:rsid w:val="00987225"/>
    <w:rsid w:val="009A1042"/>
    <w:rsid w:val="009A65EC"/>
    <w:rsid w:val="009A702F"/>
    <w:rsid w:val="009B0F5C"/>
    <w:rsid w:val="009B5027"/>
    <w:rsid w:val="009B6A58"/>
    <w:rsid w:val="009B7402"/>
    <w:rsid w:val="009C4D5F"/>
    <w:rsid w:val="009C66FC"/>
    <w:rsid w:val="009D2A5E"/>
    <w:rsid w:val="009D638A"/>
    <w:rsid w:val="009F3570"/>
    <w:rsid w:val="009F3F8A"/>
    <w:rsid w:val="00A00D8A"/>
    <w:rsid w:val="00A05A0D"/>
    <w:rsid w:val="00A2249D"/>
    <w:rsid w:val="00A24999"/>
    <w:rsid w:val="00A25C3C"/>
    <w:rsid w:val="00A37067"/>
    <w:rsid w:val="00A409F0"/>
    <w:rsid w:val="00A40C41"/>
    <w:rsid w:val="00A436EE"/>
    <w:rsid w:val="00A4489D"/>
    <w:rsid w:val="00A45436"/>
    <w:rsid w:val="00A47735"/>
    <w:rsid w:val="00A54250"/>
    <w:rsid w:val="00A5465E"/>
    <w:rsid w:val="00A5519E"/>
    <w:rsid w:val="00A55A06"/>
    <w:rsid w:val="00A574BD"/>
    <w:rsid w:val="00A66C7D"/>
    <w:rsid w:val="00A73037"/>
    <w:rsid w:val="00A82A65"/>
    <w:rsid w:val="00A837DE"/>
    <w:rsid w:val="00A846D2"/>
    <w:rsid w:val="00A86F47"/>
    <w:rsid w:val="00A92EE5"/>
    <w:rsid w:val="00A95F21"/>
    <w:rsid w:val="00AB39AC"/>
    <w:rsid w:val="00AB6582"/>
    <w:rsid w:val="00AB7AEA"/>
    <w:rsid w:val="00AC7561"/>
    <w:rsid w:val="00AC793A"/>
    <w:rsid w:val="00AD0C56"/>
    <w:rsid w:val="00AD1764"/>
    <w:rsid w:val="00AD180B"/>
    <w:rsid w:val="00AD4EB6"/>
    <w:rsid w:val="00AE08C7"/>
    <w:rsid w:val="00AE4C2C"/>
    <w:rsid w:val="00AE5371"/>
    <w:rsid w:val="00AE6C23"/>
    <w:rsid w:val="00AF1EE2"/>
    <w:rsid w:val="00AF3C1B"/>
    <w:rsid w:val="00AF3DB7"/>
    <w:rsid w:val="00AF64D5"/>
    <w:rsid w:val="00B00883"/>
    <w:rsid w:val="00B1081B"/>
    <w:rsid w:val="00B17074"/>
    <w:rsid w:val="00B20454"/>
    <w:rsid w:val="00B252AE"/>
    <w:rsid w:val="00B37077"/>
    <w:rsid w:val="00B511DB"/>
    <w:rsid w:val="00B51C31"/>
    <w:rsid w:val="00B532CD"/>
    <w:rsid w:val="00B552D3"/>
    <w:rsid w:val="00B616D4"/>
    <w:rsid w:val="00B67268"/>
    <w:rsid w:val="00B734EC"/>
    <w:rsid w:val="00B8400E"/>
    <w:rsid w:val="00B95B0A"/>
    <w:rsid w:val="00B96913"/>
    <w:rsid w:val="00BA0E97"/>
    <w:rsid w:val="00BA206C"/>
    <w:rsid w:val="00BA2176"/>
    <w:rsid w:val="00BA2C56"/>
    <w:rsid w:val="00BB3A12"/>
    <w:rsid w:val="00BC155D"/>
    <w:rsid w:val="00BC6BA5"/>
    <w:rsid w:val="00BD0613"/>
    <w:rsid w:val="00BD087B"/>
    <w:rsid w:val="00BD6A2E"/>
    <w:rsid w:val="00BE2191"/>
    <w:rsid w:val="00BE21F5"/>
    <w:rsid w:val="00BF40B8"/>
    <w:rsid w:val="00BF465D"/>
    <w:rsid w:val="00BF5ED0"/>
    <w:rsid w:val="00C03CA4"/>
    <w:rsid w:val="00C04754"/>
    <w:rsid w:val="00C047E1"/>
    <w:rsid w:val="00C06B19"/>
    <w:rsid w:val="00C16497"/>
    <w:rsid w:val="00C20104"/>
    <w:rsid w:val="00C2473F"/>
    <w:rsid w:val="00C26697"/>
    <w:rsid w:val="00C30900"/>
    <w:rsid w:val="00C31DEE"/>
    <w:rsid w:val="00C40437"/>
    <w:rsid w:val="00C41EF1"/>
    <w:rsid w:val="00C420B6"/>
    <w:rsid w:val="00C509D9"/>
    <w:rsid w:val="00C50EE4"/>
    <w:rsid w:val="00C547FD"/>
    <w:rsid w:val="00C6140F"/>
    <w:rsid w:val="00C6248B"/>
    <w:rsid w:val="00C64F4C"/>
    <w:rsid w:val="00C65B90"/>
    <w:rsid w:val="00C65DEB"/>
    <w:rsid w:val="00C6647A"/>
    <w:rsid w:val="00C66764"/>
    <w:rsid w:val="00C67D2A"/>
    <w:rsid w:val="00C71404"/>
    <w:rsid w:val="00C72930"/>
    <w:rsid w:val="00C77F47"/>
    <w:rsid w:val="00C80820"/>
    <w:rsid w:val="00C83DE7"/>
    <w:rsid w:val="00C861F2"/>
    <w:rsid w:val="00C872D9"/>
    <w:rsid w:val="00C91971"/>
    <w:rsid w:val="00C92471"/>
    <w:rsid w:val="00C92D8E"/>
    <w:rsid w:val="00CB2475"/>
    <w:rsid w:val="00CB319E"/>
    <w:rsid w:val="00CB3C34"/>
    <w:rsid w:val="00CC4C45"/>
    <w:rsid w:val="00CC626A"/>
    <w:rsid w:val="00CD48C9"/>
    <w:rsid w:val="00CD7F40"/>
    <w:rsid w:val="00CE3CAF"/>
    <w:rsid w:val="00CE4CEC"/>
    <w:rsid w:val="00D058FC"/>
    <w:rsid w:val="00D07092"/>
    <w:rsid w:val="00D10A4B"/>
    <w:rsid w:val="00D135E9"/>
    <w:rsid w:val="00D21753"/>
    <w:rsid w:val="00D22F0F"/>
    <w:rsid w:val="00D3118A"/>
    <w:rsid w:val="00D34517"/>
    <w:rsid w:val="00D35D74"/>
    <w:rsid w:val="00D36914"/>
    <w:rsid w:val="00D42F30"/>
    <w:rsid w:val="00D53AA7"/>
    <w:rsid w:val="00D649D1"/>
    <w:rsid w:val="00D75FEA"/>
    <w:rsid w:val="00D82479"/>
    <w:rsid w:val="00D84716"/>
    <w:rsid w:val="00DA6AA8"/>
    <w:rsid w:val="00DA6F7E"/>
    <w:rsid w:val="00DB2288"/>
    <w:rsid w:val="00DB2BCD"/>
    <w:rsid w:val="00DB2E6E"/>
    <w:rsid w:val="00DB3879"/>
    <w:rsid w:val="00DB7C89"/>
    <w:rsid w:val="00DC30DB"/>
    <w:rsid w:val="00DC5232"/>
    <w:rsid w:val="00DC6CEF"/>
    <w:rsid w:val="00DD1605"/>
    <w:rsid w:val="00DD2889"/>
    <w:rsid w:val="00DD481E"/>
    <w:rsid w:val="00DD6127"/>
    <w:rsid w:val="00DE0ECD"/>
    <w:rsid w:val="00DE2225"/>
    <w:rsid w:val="00DE24F3"/>
    <w:rsid w:val="00DE263D"/>
    <w:rsid w:val="00DF0710"/>
    <w:rsid w:val="00DF43CA"/>
    <w:rsid w:val="00DF45D6"/>
    <w:rsid w:val="00DF4F38"/>
    <w:rsid w:val="00DF7658"/>
    <w:rsid w:val="00E00AFA"/>
    <w:rsid w:val="00E05A3A"/>
    <w:rsid w:val="00E122F2"/>
    <w:rsid w:val="00E215D3"/>
    <w:rsid w:val="00E31AB2"/>
    <w:rsid w:val="00E33ADE"/>
    <w:rsid w:val="00E37706"/>
    <w:rsid w:val="00E51750"/>
    <w:rsid w:val="00E549E9"/>
    <w:rsid w:val="00E54EA7"/>
    <w:rsid w:val="00E55F95"/>
    <w:rsid w:val="00E74197"/>
    <w:rsid w:val="00E74B10"/>
    <w:rsid w:val="00E74F3C"/>
    <w:rsid w:val="00E75AC2"/>
    <w:rsid w:val="00E82B3F"/>
    <w:rsid w:val="00E843C6"/>
    <w:rsid w:val="00E85679"/>
    <w:rsid w:val="00E908D4"/>
    <w:rsid w:val="00E9099E"/>
    <w:rsid w:val="00E94545"/>
    <w:rsid w:val="00EB23DD"/>
    <w:rsid w:val="00EB76F1"/>
    <w:rsid w:val="00EC025C"/>
    <w:rsid w:val="00EC287A"/>
    <w:rsid w:val="00EC6141"/>
    <w:rsid w:val="00ED015F"/>
    <w:rsid w:val="00EE540C"/>
    <w:rsid w:val="00EE65B4"/>
    <w:rsid w:val="00EF0DD6"/>
    <w:rsid w:val="00F102F1"/>
    <w:rsid w:val="00F2460D"/>
    <w:rsid w:val="00F26A53"/>
    <w:rsid w:val="00F306D5"/>
    <w:rsid w:val="00F307EF"/>
    <w:rsid w:val="00F35347"/>
    <w:rsid w:val="00F36BD6"/>
    <w:rsid w:val="00F37CB4"/>
    <w:rsid w:val="00F45DC6"/>
    <w:rsid w:val="00F541D3"/>
    <w:rsid w:val="00F575AD"/>
    <w:rsid w:val="00F667B0"/>
    <w:rsid w:val="00F66DF8"/>
    <w:rsid w:val="00F67D72"/>
    <w:rsid w:val="00F67D96"/>
    <w:rsid w:val="00F80433"/>
    <w:rsid w:val="00F8430B"/>
    <w:rsid w:val="00F851C0"/>
    <w:rsid w:val="00F8668D"/>
    <w:rsid w:val="00F91DEA"/>
    <w:rsid w:val="00F964D7"/>
    <w:rsid w:val="00FB1B28"/>
    <w:rsid w:val="00FB3D2D"/>
    <w:rsid w:val="00FC6120"/>
    <w:rsid w:val="00FC6876"/>
    <w:rsid w:val="00FD1A79"/>
    <w:rsid w:val="00FE061B"/>
    <w:rsid w:val="00FE1CCB"/>
    <w:rsid w:val="00FF2BC2"/>
    <w:rsid w:val="00FF668B"/>
    <w:rsid w:val="00FF76D6"/>
    <w:rsid w:val="01D85C0F"/>
    <w:rsid w:val="073A1172"/>
    <w:rsid w:val="08D22CA7"/>
    <w:rsid w:val="09895D71"/>
    <w:rsid w:val="0B8F429A"/>
    <w:rsid w:val="14375AA8"/>
    <w:rsid w:val="18444F59"/>
    <w:rsid w:val="18EE5EFF"/>
    <w:rsid w:val="1BD81C53"/>
    <w:rsid w:val="2D7624BD"/>
    <w:rsid w:val="2EF96394"/>
    <w:rsid w:val="2F3F6898"/>
    <w:rsid w:val="2FA12640"/>
    <w:rsid w:val="38404E2E"/>
    <w:rsid w:val="39195710"/>
    <w:rsid w:val="3E6C7472"/>
    <w:rsid w:val="42BF522A"/>
    <w:rsid w:val="52921C2D"/>
    <w:rsid w:val="5307603E"/>
    <w:rsid w:val="559B4A4A"/>
    <w:rsid w:val="5AD27F27"/>
    <w:rsid w:val="5D0A3EF6"/>
    <w:rsid w:val="5FE32CD0"/>
    <w:rsid w:val="60D42957"/>
    <w:rsid w:val="60F72D1B"/>
    <w:rsid w:val="62B76DFE"/>
    <w:rsid w:val="631F608E"/>
    <w:rsid w:val="648D3C22"/>
    <w:rsid w:val="658E7CC4"/>
    <w:rsid w:val="6B4E3AAD"/>
    <w:rsid w:val="6BD11BD8"/>
    <w:rsid w:val="6CD33B0E"/>
    <w:rsid w:val="6E514416"/>
    <w:rsid w:val="6F3036B9"/>
    <w:rsid w:val="79F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ED0AA"/>
  <w15:docId w15:val="{55A7437D-3C4E-40A5-9726-9CD43C4A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qFormat="1"/>
    <w:lsdException w:name="toc 3" w:qFormat="1"/>
    <w:lsdException w:name="toc 6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rFonts w:asci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Chars="200" w:firstLine="420"/>
      <w:jc w:val="left"/>
    </w:pPr>
    <w:rPr>
      <w:rFonts w:ascii="宋体"/>
      <w:kern w:val="0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31">
    <w:name w:val="Body Text 3"/>
    <w:basedOn w:val="a"/>
    <w:link w:val="32"/>
    <w:qFormat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16"/>
      <w:szCs w:val="16"/>
    </w:rPr>
  </w:style>
  <w:style w:type="paragraph" w:styleId="a6">
    <w:name w:val="Body Text"/>
    <w:basedOn w:val="a"/>
    <w:link w:val="a7"/>
    <w:qFormat/>
    <w:pPr>
      <w:autoSpaceDE w:val="0"/>
      <w:autoSpaceDN w:val="0"/>
      <w:adjustRightInd w:val="0"/>
    </w:pPr>
    <w:rPr>
      <w:rFonts w:ascii="仿宋_GB2312" w:eastAsia="仿宋_GB2312"/>
      <w:kern w:val="0"/>
      <w:sz w:val="28"/>
    </w:rPr>
  </w:style>
  <w:style w:type="paragraph" w:styleId="a8">
    <w:name w:val="Body Text Indent"/>
    <w:basedOn w:val="a"/>
    <w:link w:val="a9"/>
    <w:qFormat/>
    <w:pPr>
      <w:widowControl/>
      <w:autoSpaceDE w:val="0"/>
      <w:autoSpaceDN w:val="0"/>
      <w:adjustRightInd w:val="0"/>
      <w:spacing w:line="300" w:lineRule="auto"/>
      <w:ind w:left="156"/>
    </w:pPr>
    <w:rPr>
      <w:rFonts w:ascii="仿宋_GB2312" w:eastAsia="仿宋_GB2312"/>
      <w:kern w:val="0"/>
      <w:sz w:val="28"/>
    </w:rPr>
  </w:style>
  <w:style w:type="paragraph" w:styleId="TOC3">
    <w:name w:val="toc 3"/>
    <w:basedOn w:val="a"/>
    <w:next w:val="a"/>
    <w:qFormat/>
    <w:pPr>
      <w:ind w:leftChars="400" w:left="840"/>
    </w:pPr>
    <w:rPr>
      <w:szCs w:val="24"/>
    </w:rPr>
  </w:style>
  <w:style w:type="paragraph" w:styleId="aa">
    <w:name w:val="Date"/>
    <w:basedOn w:val="a"/>
    <w:next w:val="a"/>
    <w:link w:val="ab"/>
    <w:qFormat/>
    <w:rPr>
      <w:sz w:val="24"/>
    </w:rPr>
  </w:style>
  <w:style w:type="paragraph" w:styleId="21">
    <w:name w:val="Body Text Indent 2"/>
    <w:basedOn w:val="a"/>
    <w:link w:val="22"/>
    <w:qFormat/>
    <w:pPr>
      <w:autoSpaceDE w:val="0"/>
      <w:autoSpaceDN w:val="0"/>
      <w:adjustRightInd w:val="0"/>
      <w:spacing w:after="120" w:line="480" w:lineRule="auto"/>
      <w:ind w:leftChars="200" w:left="420"/>
      <w:jc w:val="left"/>
    </w:pPr>
    <w:rPr>
      <w:rFonts w:ascii="宋体"/>
      <w:kern w:val="0"/>
      <w:sz w:val="20"/>
    </w:rPr>
  </w:style>
  <w:style w:type="paragraph" w:styleId="ac">
    <w:name w:val="endnote text"/>
    <w:basedOn w:val="a"/>
    <w:link w:val="ad"/>
    <w:qFormat/>
    <w:pPr>
      <w:autoSpaceDE w:val="0"/>
      <w:autoSpaceDN w:val="0"/>
      <w:adjustRightInd w:val="0"/>
      <w:snapToGrid w:val="0"/>
      <w:jc w:val="left"/>
    </w:pPr>
    <w:rPr>
      <w:rFonts w:ascii="宋体"/>
      <w:kern w:val="0"/>
      <w:sz w:val="20"/>
    </w:rPr>
  </w:style>
  <w:style w:type="paragraph" w:styleId="ae">
    <w:name w:val="Balloon Text"/>
    <w:basedOn w:val="a"/>
    <w:link w:val="af"/>
    <w:qFormat/>
    <w:rPr>
      <w:sz w:val="18"/>
      <w:szCs w:val="18"/>
    </w:rPr>
  </w:style>
  <w:style w:type="paragraph" w:styleId="af0">
    <w:name w:val="footer"/>
    <w:basedOn w:val="a"/>
    <w:link w:val="af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10090"/>
      </w:tabs>
      <w:spacing w:before="120" w:after="120" w:line="0" w:lineRule="atLeast"/>
    </w:pPr>
    <w:rPr>
      <w:rFonts w:ascii="仿宋_GB2312" w:eastAsia="仿宋_GB2312"/>
      <w:b/>
      <w:bCs/>
      <w:caps/>
      <w:sz w:val="28"/>
      <w:szCs w:val="28"/>
    </w:rPr>
  </w:style>
  <w:style w:type="paragraph" w:styleId="af4">
    <w:name w:val="footnote text"/>
    <w:basedOn w:val="a"/>
    <w:link w:val="af5"/>
    <w:qFormat/>
    <w:pPr>
      <w:autoSpaceDE w:val="0"/>
      <w:autoSpaceDN w:val="0"/>
      <w:adjustRightInd w:val="0"/>
      <w:snapToGrid w:val="0"/>
      <w:jc w:val="left"/>
    </w:pPr>
    <w:rPr>
      <w:rFonts w:ascii="宋体"/>
      <w:kern w:val="0"/>
      <w:sz w:val="18"/>
    </w:rPr>
  </w:style>
  <w:style w:type="paragraph" w:styleId="TOC6">
    <w:name w:val="toc 6"/>
    <w:basedOn w:val="a"/>
    <w:next w:val="a"/>
    <w:qFormat/>
    <w:pPr>
      <w:ind w:leftChars="1000" w:left="2100"/>
    </w:pPr>
    <w:rPr>
      <w:szCs w:val="24"/>
    </w:rPr>
  </w:style>
  <w:style w:type="paragraph" w:styleId="33">
    <w:name w:val="Body Text Indent 3"/>
    <w:basedOn w:val="a"/>
    <w:link w:val="34"/>
    <w:qFormat/>
    <w:pPr>
      <w:autoSpaceDE w:val="0"/>
      <w:autoSpaceDN w:val="0"/>
      <w:adjustRightInd w:val="0"/>
      <w:spacing w:after="120"/>
      <w:ind w:leftChars="200" w:left="420"/>
      <w:jc w:val="left"/>
    </w:pPr>
    <w:rPr>
      <w:rFonts w:ascii="宋体"/>
      <w:kern w:val="0"/>
      <w:sz w:val="16"/>
      <w:szCs w:val="16"/>
    </w:rPr>
  </w:style>
  <w:style w:type="paragraph" w:styleId="TOC2">
    <w:name w:val="toc 2"/>
    <w:basedOn w:val="a"/>
    <w:next w:val="a"/>
    <w:uiPriority w:val="39"/>
    <w:qFormat/>
    <w:pPr>
      <w:autoSpaceDE w:val="0"/>
      <w:autoSpaceDN w:val="0"/>
      <w:adjustRightInd w:val="0"/>
      <w:ind w:leftChars="200" w:left="420"/>
      <w:jc w:val="left"/>
    </w:pPr>
    <w:rPr>
      <w:rFonts w:ascii="宋体"/>
      <w:kern w:val="0"/>
      <w:sz w:val="20"/>
    </w:rPr>
  </w:style>
  <w:style w:type="paragraph" w:styleId="23">
    <w:name w:val="Body Text 2"/>
    <w:basedOn w:val="a"/>
    <w:link w:val="24"/>
    <w:qFormat/>
    <w:pPr>
      <w:autoSpaceDE w:val="0"/>
      <w:autoSpaceDN w:val="0"/>
      <w:adjustRightInd w:val="0"/>
      <w:spacing w:after="120" w:line="480" w:lineRule="auto"/>
      <w:jc w:val="left"/>
    </w:pPr>
    <w:rPr>
      <w:rFonts w:ascii="宋体"/>
      <w:kern w:val="0"/>
      <w:sz w:val="20"/>
    </w:rPr>
  </w:style>
  <w:style w:type="paragraph" w:styleId="af6">
    <w:name w:val="Normal (Web)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af7">
    <w:name w:val="annotation subject"/>
    <w:basedOn w:val="a4"/>
    <w:next w:val="a4"/>
    <w:link w:val="af8"/>
    <w:qFormat/>
    <w:rPr>
      <w:b/>
      <w:bCs/>
    </w:rPr>
  </w:style>
  <w:style w:type="table" w:styleId="af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qFormat/>
    <w:rPr>
      <w:vertAlign w:val="superscript"/>
    </w:rPr>
  </w:style>
  <w:style w:type="character" w:styleId="afb">
    <w:name w:val="page number"/>
    <w:basedOn w:val="a1"/>
    <w:qFormat/>
  </w:style>
  <w:style w:type="character" w:styleId="afc">
    <w:name w:val="FollowedHyperlink"/>
    <w:basedOn w:val="a1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color w:val="CC0000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qFormat/>
    <w:rPr>
      <w:sz w:val="21"/>
      <w:szCs w:val="21"/>
    </w:rPr>
  </w:style>
  <w:style w:type="character" w:styleId="aff0">
    <w:name w:val="footnote reference"/>
    <w:qFormat/>
    <w:rPr>
      <w:vertAlign w:val="superscript"/>
    </w:rPr>
  </w:style>
  <w:style w:type="paragraph" w:customStyle="1" w:styleId="35">
    <w:name w:val="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8">
    <w:name w:val="批注主题 字符"/>
    <w:link w:val="af7"/>
    <w:qFormat/>
    <w:rPr>
      <w:b/>
      <w:bCs/>
      <w:kern w:val="2"/>
      <w:sz w:val="21"/>
    </w:rPr>
  </w:style>
  <w:style w:type="character" w:customStyle="1" w:styleId="font111">
    <w:name w:val="font111"/>
    <w:qFormat/>
    <w:rPr>
      <w:rFonts w:ascii="Arial" w:hAnsi="Arial" w:cs="Arial" w:hint="default"/>
      <w:b/>
      <w:color w:val="000000"/>
      <w:sz w:val="28"/>
      <w:szCs w:val="28"/>
      <w:u w:val="none"/>
    </w:rPr>
  </w:style>
  <w:style w:type="character" w:customStyle="1" w:styleId="font71">
    <w:name w:val="font7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2">
    <w:name w:val="font1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01">
    <w:name w:val="font101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31">
    <w:name w:val="font13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a5">
    <w:name w:val="批注文字 字符"/>
    <w:link w:val="a4"/>
    <w:qFormat/>
    <w:rPr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1"/>
    <w:link w:val="1"/>
    <w:qFormat/>
    <w:rPr>
      <w:rFonts w:ascii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/>
      <w:b/>
      <w:bCs/>
      <w:sz w:val="32"/>
      <w:szCs w:val="32"/>
    </w:rPr>
  </w:style>
  <w:style w:type="character" w:customStyle="1" w:styleId="30">
    <w:name w:val="标题 3 字符"/>
    <w:basedOn w:val="a1"/>
    <w:link w:val="3"/>
    <w:qFormat/>
    <w:rPr>
      <w:b/>
      <w:kern w:val="2"/>
      <w:sz w:val="32"/>
    </w:rPr>
  </w:style>
  <w:style w:type="character" w:customStyle="1" w:styleId="40">
    <w:name w:val="标题 4 字符"/>
    <w:basedOn w:val="a1"/>
    <w:link w:val="4"/>
    <w:rPr>
      <w:rFonts w:ascii="Arial" w:eastAsia="黑体" w:hAnsi="Arial"/>
      <w:b/>
      <w:bCs/>
      <w:kern w:val="2"/>
      <w:sz w:val="28"/>
      <w:szCs w:val="28"/>
    </w:rPr>
  </w:style>
  <w:style w:type="character" w:customStyle="1" w:styleId="32">
    <w:name w:val="正文文本 3 字符"/>
    <w:basedOn w:val="a1"/>
    <w:link w:val="31"/>
    <w:rPr>
      <w:rFonts w:ascii="宋体"/>
      <w:sz w:val="16"/>
      <w:szCs w:val="16"/>
    </w:rPr>
  </w:style>
  <w:style w:type="character" w:customStyle="1" w:styleId="a7">
    <w:name w:val="正文文本 字符"/>
    <w:basedOn w:val="a1"/>
    <w:link w:val="a6"/>
    <w:rPr>
      <w:rFonts w:ascii="仿宋_GB2312" w:eastAsia="仿宋_GB2312"/>
      <w:sz w:val="28"/>
    </w:rPr>
  </w:style>
  <w:style w:type="character" w:customStyle="1" w:styleId="a9">
    <w:name w:val="正文文本缩进 字符"/>
    <w:basedOn w:val="a1"/>
    <w:link w:val="a8"/>
    <w:rPr>
      <w:rFonts w:ascii="仿宋_GB2312" w:eastAsia="仿宋_GB2312"/>
      <w:sz w:val="28"/>
    </w:rPr>
  </w:style>
  <w:style w:type="character" w:customStyle="1" w:styleId="ab">
    <w:name w:val="日期 字符"/>
    <w:basedOn w:val="a1"/>
    <w:link w:val="aa"/>
    <w:qFormat/>
    <w:rPr>
      <w:kern w:val="2"/>
      <w:sz w:val="24"/>
    </w:rPr>
  </w:style>
  <w:style w:type="character" w:customStyle="1" w:styleId="22">
    <w:name w:val="正文文本缩进 2 字符"/>
    <w:basedOn w:val="a1"/>
    <w:link w:val="21"/>
    <w:rPr>
      <w:rFonts w:ascii="宋体"/>
    </w:rPr>
  </w:style>
  <w:style w:type="character" w:customStyle="1" w:styleId="ad">
    <w:name w:val="尾注文本 字符"/>
    <w:basedOn w:val="a1"/>
    <w:link w:val="ac"/>
    <w:rPr>
      <w:rFonts w:ascii="宋体"/>
    </w:rPr>
  </w:style>
  <w:style w:type="character" w:customStyle="1" w:styleId="af1">
    <w:name w:val="页脚 字符"/>
    <w:basedOn w:val="a1"/>
    <w:link w:val="af0"/>
    <w:rPr>
      <w:kern w:val="2"/>
      <w:sz w:val="18"/>
    </w:rPr>
  </w:style>
  <w:style w:type="character" w:customStyle="1" w:styleId="af3">
    <w:name w:val="页眉 字符"/>
    <w:basedOn w:val="a1"/>
    <w:link w:val="af2"/>
    <w:uiPriority w:val="99"/>
    <w:qFormat/>
    <w:rPr>
      <w:kern w:val="2"/>
      <w:sz w:val="18"/>
    </w:rPr>
  </w:style>
  <w:style w:type="character" w:customStyle="1" w:styleId="af5">
    <w:name w:val="脚注文本 字符"/>
    <w:basedOn w:val="a1"/>
    <w:link w:val="af4"/>
    <w:qFormat/>
    <w:rPr>
      <w:rFonts w:ascii="宋体"/>
      <w:sz w:val="18"/>
    </w:rPr>
  </w:style>
  <w:style w:type="character" w:customStyle="1" w:styleId="34">
    <w:name w:val="正文文本缩进 3 字符"/>
    <w:basedOn w:val="a1"/>
    <w:link w:val="33"/>
    <w:rPr>
      <w:rFonts w:ascii="宋体"/>
      <w:sz w:val="16"/>
      <w:szCs w:val="16"/>
    </w:rPr>
  </w:style>
  <w:style w:type="character" w:customStyle="1" w:styleId="24">
    <w:name w:val="正文文本 2 字符"/>
    <w:basedOn w:val="a1"/>
    <w:link w:val="23"/>
    <w:rPr>
      <w:rFonts w:ascii="宋体"/>
    </w:rPr>
  </w:style>
  <w:style w:type="paragraph" w:customStyle="1" w:styleId="xl23">
    <w:name w:val="xl23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5">
    <w:name w:val="2"/>
    <w:basedOn w:val="a"/>
    <w:next w:val="33"/>
    <w:qFormat/>
    <w:pPr>
      <w:spacing w:line="288" w:lineRule="auto"/>
      <w:ind w:firstLineChars="195" w:firstLine="546"/>
    </w:pPr>
    <w:rPr>
      <w:rFonts w:ascii="宋体" w:hAnsi="宋体"/>
      <w:sz w:val="28"/>
      <w:szCs w:val="24"/>
    </w:rPr>
  </w:style>
  <w:style w:type="paragraph" w:customStyle="1" w:styleId="11">
    <w:name w:val="1"/>
    <w:basedOn w:val="a"/>
    <w:next w:val="21"/>
    <w:qFormat/>
    <w:pPr>
      <w:ind w:firstLineChars="175" w:firstLine="420"/>
    </w:pPr>
    <w:rPr>
      <w:sz w:val="24"/>
      <w:szCs w:val="24"/>
    </w:rPr>
  </w:style>
  <w:style w:type="paragraph" w:customStyle="1" w:styleId="he1">
    <w:name w:val="he一样式1"/>
    <w:basedOn w:val="a"/>
    <w:link w:val="he1Char"/>
    <w:qFormat/>
    <w:pPr>
      <w:numPr>
        <w:numId w:val="1"/>
      </w:numPr>
      <w:tabs>
        <w:tab w:val="left" w:pos="715"/>
        <w:tab w:val="center" w:pos="4153"/>
      </w:tabs>
      <w:autoSpaceDE w:val="0"/>
      <w:autoSpaceDN w:val="0"/>
      <w:adjustRightInd w:val="0"/>
      <w:spacing w:line="500" w:lineRule="exact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he10">
    <w:name w:val="he文本样式1"/>
    <w:basedOn w:val="a"/>
    <w:link w:val="he1Char0"/>
    <w:qFormat/>
    <w:pPr>
      <w:tabs>
        <w:tab w:val="center" w:pos="4153"/>
      </w:tabs>
      <w:autoSpaceDE w:val="0"/>
      <w:autoSpaceDN w:val="0"/>
      <w:adjustRightInd w:val="0"/>
      <w:spacing w:line="500" w:lineRule="exact"/>
      <w:ind w:left="1" w:firstLineChars="236" w:firstLine="566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he1Char">
    <w:name w:val="he一样式1 Char"/>
    <w:link w:val="he1"/>
    <w:qFormat/>
    <w:rPr>
      <w:rFonts w:ascii="宋体" w:hAnsi="宋体"/>
      <w:color w:val="000000"/>
      <w:sz w:val="24"/>
      <w:szCs w:val="24"/>
    </w:rPr>
  </w:style>
  <w:style w:type="paragraph" w:customStyle="1" w:styleId="he">
    <w:name w:val="he一"/>
    <w:basedOn w:val="he10"/>
    <w:link w:val="heChar"/>
    <w:qFormat/>
    <w:pPr>
      <w:spacing w:beforeLines="50" w:before="161" w:afterLines="50" w:after="161"/>
    </w:pPr>
    <w:rPr>
      <w:b/>
    </w:rPr>
  </w:style>
  <w:style w:type="character" w:customStyle="1" w:styleId="he1Char0">
    <w:name w:val="he文本样式1 Char"/>
    <w:link w:val="he10"/>
    <w:qFormat/>
    <w:rPr>
      <w:rFonts w:ascii="宋体" w:hAnsi="宋体"/>
      <w:color w:val="000000"/>
      <w:sz w:val="24"/>
      <w:szCs w:val="24"/>
    </w:rPr>
  </w:style>
  <w:style w:type="character" w:customStyle="1" w:styleId="heChar">
    <w:name w:val="he一 Char"/>
    <w:link w:val="he"/>
    <w:qFormat/>
    <w:rPr>
      <w:rFonts w:ascii="宋体" w:hAnsi="宋体"/>
      <w:b/>
      <w:color w:val="000000"/>
      <w:sz w:val="24"/>
      <w:szCs w:val="24"/>
    </w:rPr>
  </w:style>
  <w:style w:type="paragraph" w:customStyle="1" w:styleId="he11">
    <w:name w:val="he()样式1"/>
    <w:basedOn w:val="a"/>
    <w:link w:val="he1Char1"/>
    <w:qFormat/>
    <w:pPr>
      <w:widowControl/>
      <w:autoSpaceDE w:val="0"/>
      <w:autoSpaceDN w:val="0"/>
      <w:adjustRightInd w:val="0"/>
      <w:spacing w:line="500" w:lineRule="exact"/>
      <w:ind w:left="216" w:firstLine="384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he1Char1">
    <w:name w:val="he()样式1 Char"/>
    <w:link w:val="he11"/>
    <w:qFormat/>
    <w:rPr>
      <w:rFonts w:ascii="宋体" w:hAnsi="宋体"/>
      <w:color w:val="000000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outlineLvl w:val="9"/>
    </w:pPr>
  </w:style>
  <w:style w:type="paragraph" w:styleId="aff1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23</Pages>
  <Words>5539</Words>
  <Characters>31577</Characters>
  <Application>Microsoft Office Word</Application>
  <DocSecurity>0</DocSecurity>
  <Lines>263</Lines>
  <Paragraphs>74</Paragraphs>
  <ScaleCrop>false</ScaleCrop>
  <Company>- jy -</Company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广州市政府采购购中心采购合同</dc:title>
  <dc:creator>s</dc:creator>
  <cp:lastModifiedBy>蔡洪军</cp:lastModifiedBy>
  <cp:revision>52</cp:revision>
  <cp:lastPrinted>2020-03-31T02:23:00Z</cp:lastPrinted>
  <dcterms:created xsi:type="dcterms:W3CDTF">2020-06-10T06:10:00Z</dcterms:created>
  <dcterms:modified xsi:type="dcterms:W3CDTF">2020-09-17T09:06:00Z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